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E88E" w14:textId="190A2D31" w:rsidR="00F165C9" w:rsidRDefault="00506EBB" w:rsidP="00040FDC">
      <w:pPr>
        <w:ind w:firstLine="567"/>
        <w:jc w:val="center"/>
        <w:rPr>
          <w:bCs/>
          <w:kern w:val="2"/>
          <w:sz w:val="28"/>
          <w:szCs w:val="28"/>
        </w:rPr>
      </w:pPr>
      <w:r w:rsidRPr="00506EBB">
        <w:rPr>
          <w:bCs/>
          <w:kern w:val="2"/>
          <w:sz w:val="28"/>
          <w:szCs w:val="28"/>
        </w:rPr>
        <w:t>Восточный язык для профессиональных целей</w:t>
      </w:r>
    </w:p>
    <w:p w14:paraId="058B4DC8" w14:textId="77777777" w:rsidR="00C730D7" w:rsidRDefault="00040FDC" w:rsidP="00040FDC">
      <w:pPr>
        <w:ind w:firstLine="567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График выполнения СРО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31"/>
        <w:gridCol w:w="4123"/>
        <w:gridCol w:w="2356"/>
        <w:gridCol w:w="2335"/>
      </w:tblGrid>
      <w:tr w:rsidR="00C730D7" w14:paraId="554E26B2" w14:textId="7777777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9BFE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№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41CB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sz w:val="28"/>
                <w:szCs w:val="28"/>
              </w:rPr>
              <w:t>Задания на СРО*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F432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Форма выполнения СРО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E7EB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Сроки сдачи СРО** (учебная неделя)</w:t>
            </w:r>
          </w:p>
        </w:tc>
      </w:tr>
      <w:tr w:rsidR="00C730D7" w14:paraId="2639F9B1" w14:textId="7777777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C1D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B905" w14:textId="08019F32" w:rsidR="00C730D7" w:rsidRDefault="00AB0B10">
            <w:pPr>
              <w:rPr>
                <w:lang w:val="kk-KZ" w:eastAsia="zh-CN"/>
              </w:rPr>
            </w:pPr>
            <w:r w:rsidRPr="00AB0B10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专业汉语语言及基础术语</w:t>
            </w:r>
            <w:r w:rsidRPr="00AB0B10">
              <w:rPr>
                <w:sz w:val="28"/>
                <w:szCs w:val="28"/>
                <w:lang w:eastAsia="zh-CN"/>
              </w:rPr>
              <w:t xml:space="preserve"> (презентация)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CF69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936A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4</w:t>
            </w:r>
          </w:p>
        </w:tc>
      </w:tr>
      <w:tr w:rsidR="00C730D7" w14:paraId="4DF86DA0" w14:textId="7777777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B26A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43B1" w14:textId="77777777" w:rsidR="00C730D7" w:rsidRDefault="00040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C1D1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4F48" w14:textId="4FBD4F43" w:rsidR="00C730D7" w:rsidRDefault="00AB0B10" w:rsidP="00AB0B10">
            <w:pPr>
              <w:tabs>
                <w:tab w:val="center" w:pos="1059"/>
              </w:tabs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8</w:t>
            </w:r>
            <w:r>
              <w:rPr>
                <w:bCs/>
                <w:kern w:val="2"/>
                <w:sz w:val="28"/>
                <w:szCs w:val="28"/>
              </w:rPr>
              <w:tab/>
            </w:r>
          </w:p>
        </w:tc>
      </w:tr>
      <w:tr w:rsidR="00C730D7" w14:paraId="3BBD8832" w14:textId="7777777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5F54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8F0" w14:textId="58A45263" w:rsidR="00C730D7" w:rsidRDefault="00AB0B10">
            <w:pPr>
              <w:rPr>
                <w:lang w:val="kk-KZ"/>
              </w:rPr>
            </w:pPr>
            <w:proofErr w:type="spellStart"/>
            <w:proofErr w:type="gramStart"/>
            <w:r w:rsidRPr="00AB0B10">
              <w:rPr>
                <w:rFonts w:ascii="SimSun" w:eastAsia="SimSun" w:hAnsi="SimSun" w:cs="SimSun" w:hint="eastAsia"/>
                <w:bCs/>
                <w:kern w:val="2"/>
                <w:sz w:val="28"/>
                <w:szCs w:val="28"/>
                <w:lang w:val="kk-KZ"/>
              </w:rPr>
              <w:t>小文章</w:t>
            </w:r>
            <w:proofErr w:type="spellEnd"/>
            <w:r w:rsidRPr="00AB0B10">
              <w:rPr>
                <w:bCs/>
                <w:kern w:val="2"/>
                <w:sz w:val="28"/>
                <w:szCs w:val="28"/>
                <w:lang w:val="kk-KZ"/>
              </w:rPr>
              <w:t>(</w:t>
            </w:r>
            <w:proofErr w:type="gramEnd"/>
            <w:r w:rsidRPr="00AB0B10">
              <w:rPr>
                <w:bCs/>
                <w:kern w:val="2"/>
                <w:sz w:val="28"/>
                <w:szCs w:val="28"/>
                <w:lang w:val="kk-KZ"/>
              </w:rPr>
              <w:t>аналитическая статья / эссе)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2DB5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4F85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11</w:t>
            </w:r>
          </w:p>
        </w:tc>
      </w:tr>
      <w:tr w:rsidR="00C730D7" w14:paraId="53303CA5" w14:textId="77777777" w:rsidTr="00040FDC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A8B3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041" w14:textId="77777777" w:rsidR="00C730D7" w:rsidRDefault="00040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66BD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346E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15</w:t>
            </w:r>
          </w:p>
        </w:tc>
      </w:tr>
    </w:tbl>
    <w:p w14:paraId="7C937A3A" w14:textId="77777777" w:rsidR="00C730D7" w:rsidRDefault="00C730D7">
      <w:pPr>
        <w:rPr>
          <w:sz w:val="28"/>
          <w:szCs w:val="28"/>
        </w:rPr>
      </w:pPr>
    </w:p>
    <w:p w14:paraId="40C4FFAD" w14:textId="72501F36" w:rsidR="00C730D7" w:rsidRDefault="00040F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Для</w:t>
      </w:r>
      <w:proofErr w:type="gramEnd"/>
      <w:r>
        <w:rPr>
          <w:sz w:val="28"/>
          <w:szCs w:val="28"/>
        </w:rPr>
        <w:t xml:space="preserve"> выполнения самостоятельной работы </w:t>
      </w:r>
      <w:r w:rsidR="00AD6FDD">
        <w:rPr>
          <w:rFonts w:eastAsiaTheme="minorEastAsia"/>
          <w:sz w:val="28"/>
          <w:szCs w:val="28"/>
          <w:lang w:eastAsia="zh-CN"/>
        </w:rPr>
        <w:t>магистрантам</w:t>
      </w:r>
      <w:r>
        <w:rPr>
          <w:sz w:val="28"/>
          <w:szCs w:val="28"/>
        </w:rPr>
        <w:t xml:space="preserve"> необходимо пользоваться конспектами грамматических и лексических правил, которые разъясняет преподаватель, а также учебной литературой, интернет-ресурсами, дополнительной литературой, которые предложены в разделе «Литература</w:t>
      </w:r>
      <w:r w:rsidR="00506EBB" w:rsidRPr="00506EBB">
        <w:rPr>
          <w:sz w:val="28"/>
          <w:szCs w:val="28"/>
        </w:rPr>
        <w:t xml:space="preserve"> </w:t>
      </w:r>
      <w:r w:rsidR="00506EBB">
        <w:rPr>
          <w:rFonts w:eastAsiaTheme="minorEastAsia"/>
          <w:sz w:val="28"/>
          <w:szCs w:val="28"/>
          <w:lang w:eastAsia="zh-CN"/>
        </w:rPr>
        <w:t>и интернет-ресурсы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Силлабуса</w:t>
      </w:r>
      <w:proofErr w:type="spellEnd"/>
      <w:r>
        <w:rPr>
          <w:sz w:val="28"/>
          <w:szCs w:val="28"/>
        </w:rPr>
        <w:t xml:space="preserve"> данной дисциплины. Представить в виде устно-письменного доклада и презентации для визуальной демонстрации, высказать свое мнение по теме.</w:t>
      </w:r>
    </w:p>
    <w:sectPr w:rsidR="00C730D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D7"/>
    <w:rsid w:val="00040FDC"/>
    <w:rsid w:val="00165C25"/>
    <w:rsid w:val="00390E9E"/>
    <w:rsid w:val="00482EE9"/>
    <w:rsid w:val="00506EBB"/>
    <w:rsid w:val="0059408B"/>
    <w:rsid w:val="00AB0B10"/>
    <w:rsid w:val="00AD6FDD"/>
    <w:rsid w:val="00C730D7"/>
    <w:rsid w:val="00F1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1357"/>
  <w15:docId w15:val="{75F2ACDA-1C3F-4100-8DB6-6D287ED5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EE"/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qFormat/>
    <w:pPr>
      <w:widowControl w:val="0"/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</dc:creator>
  <dc:description/>
  <cp:lastModifiedBy>Алина Нуржаева</cp:lastModifiedBy>
  <cp:revision>4</cp:revision>
  <dcterms:created xsi:type="dcterms:W3CDTF">2026-01-11T08:34:00Z</dcterms:created>
  <dcterms:modified xsi:type="dcterms:W3CDTF">2026-01-11T10:10:00Z</dcterms:modified>
  <dc:language>en-US</dc:language>
</cp:coreProperties>
</file>